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太阳能路灯技术规格书</w:t>
      </w:r>
    </w:p>
    <w:p>
      <w:r>
        <w:t># 太阳能路灯技术规格书</w:t>
      </w:r>
    </w:p>
    <w:p/>
    <w:p>
      <w:pPr>
        <w:pStyle w:val="Heading1"/>
      </w:pPr>
      <w:r>
        <w:t>一、产品亮点</w:t>
      </w:r>
    </w:p>
    <w:p/>
    <w:p>
      <w:r>
        <w:t xml:space="preserve">1. </w:t>
      </w:r>
      <w:r>
        <w:rPr>
          <w:b/>
        </w:rPr>
        <w:t>一体化设计</w:t>
      </w:r>
      <w:r>
        <w:t>：即插即用，安装便捷，缩短项目施工周期，降低隐形成本。</w:t>
      </w:r>
    </w:p>
    <w:p>
      <w:r>
        <w:t xml:space="preserve">2. </w:t>
      </w:r>
      <w:r>
        <w:rPr>
          <w:b/>
        </w:rPr>
        <w:t>高环境适应性</w:t>
      </w:r>
      <w:r>
        <w:t>：经过阳极氧化和静电喷涂双重处理，防护等级IP65，抗风等级≥16级。耐腐蚀性、抗震性及抗冲击性均已通过专业认证。</w:t>
      </w:r>
    </w:p>
    <w:p>
      <w:r>
        <w:t xml:space="preserve">3. </w:t>
      </w:r>
      <w:r>
        <w:rPr>
          <w:b/>
        </w:rPr>
        <w:t>高清摄像头</w:t>
      </w:r>
      <w:r>
        <w:t>：最高分辨率2560*1440@15fps，呈现清晰的400万像素实时画面；集成AI检测功能，包括人体检测、运动检测、区域入侵检测和拌线检测；支持无线连接，无需布线。</w:t>
      </w:r>
    </w:p>
    <w:p/>
    <w:p>
      <w:r>
        <w:t>---</w:t>
      </w:r>
    </w:p>
    <w:p/>
    <w:p>
      <w:pPr>
        <w:pStyle w:val="Heading1"/>
      </w:pPr>
      <w:r>
        <w:t>二、核心产品方案</w:t>
      </w:r>
    </w:p>
    <w:p/>
    <w:p>
      <w:pPr>
        <w:pStyle w:val="Heading2"/>
      </w:pPr>
      <w:r>
        <w:t>(一) 太阳能LED路灯（标准款）</w:t>
      </w:r>
    </w:p>
    <w:p/>
    <w:p>
      <w:r>
        <w:rPr>
          <w:b/>
        </w:rPr>
        <w:t>图1 太阳能LED路灯 HX-SL-100W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产品型号</w:t>
            </w:r>
          </w:p>
        </w:tc>
        <w:tc>
          <w:tcPr>
            <w:tcW w:type="dxa" w:w="4320"/>
          </w:tcPr>
          <w:p>
            <w:r>
              <w:t>HX-SL-100W</w:t>
            </w:r>
          </w:p>
        </w:tc>
      </w:tr>
      <w:tr>
        <w:tc>
          <w:tcPr>
            <w:tcW w:type="dxa" w:w="4320"/>
          </w:tcPr>
          <w:p>
            <w:r>
              <w:t>太阳能板（单晶硅）</w:t>
            </w:r>
          </w:p>
        </w:tc>
        <w:tc>
          <w:tcPr>
            <w:tcW w:type="dxa" w:w="4320"/>
          </w:tcPr>
          <w:p>
            <w:r>
              <w:t>18V 150W</w:t>
            </w:r>
          </w:p>
        </w:tc>
      </w:tr>
      <w:tr>
        <w:tc>
          <w:tcPr>
            <w:tcW w:type="dxa" w:w="4320"/>
          </w:tcPr>
          <w:p>
            <w:r>
              <w:t>电池（磷酸铁锂）</w:t>
            </w:r>
          </w:p>
        </w:tc>
        <w:tc>
          <w:tcPr>
            <w:tcW w:type="dxa" w:w="4320"/>
          </w:tcPr>
          <w:p>
            <w:r>
              <w:t>12.8V 75AH</w:t>
            </w:r>
          </w:p>
        </w:tc>
      </w:tr>
      <w:tr>
        <w:tc>
          <w:tcPr>
            <w:tcW w:type="dxa" w:w="4320"/>
          </w:tcPr>
          <w:p>
            <w:r>
              <w:t>系统电压</w:t>
            </w:r>
          </w:p>
        </w:tc>
        <w:tc>
          <w:tcPr>
            <w:tcW w:type="dxa" w:w="4320"/>
          </w:tcPr>
          <w:p>
            <w:r>
              <w:t>12.8V</w:t>
            </w:r>
          </w:p>
        </w:tc>
      </w:tr>
      <w:tr>
        <w:tc>
          <w:tcPr>
            <w:tcW w:type="dxa" w:w="4320"/>
          </w:tcPr>
          <w:p>
            <w:r>
              <w:t>LED光源（普瑞）</w:t>
            </w:r>
          </w:p>
        </w:tc>
        <w:tc>
          <w:tcPr>
            <w:tcW w:type="dxa" w:w="4320"/>
          </w:tcPr>
          <w:p>
            <w:r>
              <w:t>300颗</w:t>
            </w:r>
          </w:p>
        </w:tc>
      </w:tr>
      <w:tr>
        <w:tc>
          <w:tcPr>
            <w:tcW w:type="dxa" w:w="4320"/>
          </w:tcPr>
          <w:p>
            <w:r>
              <w:t>光源功率</w:t>
            </w:r>
          </w:p>
        </w:tc>
        <w:tc>
          <w:tcPr>
            <w:tcW w:type="dxa" w:w="4320"/>
          </w:tcPr>
          <w:p>
            <w:r>
              <w:t>130W</w:t>
            </w:r>
          </w:p>
        </w:tc>
      </w:tr>
      <w:tr>
        <w:tc>
          <w:tcPr>
            <w:tcW w:type="dxa" w:w="4320"/>
          </w:tcPr>
          <w:p>
            <w:r>
              <w:t>色温及显色指数</w:t>
            </w:r>
          </w:p>
        </w:tc>
        <w:tc>
          <w:tcPr>
            <w:tcW w:type="dxa" w:w="4320"/>
          </w:tcPr>
          <w:p>
            <w:r>
              <w:t>2700K-6500K，显指&gt;80</w:t>
            </w:r>
          </w:p>
        </w:tc>
      </w:tr>
      <w:tr>
        <w:tc>
          <w:tcPr>
            <w:tcW w:type="dxa" w:w="4320"/>
          </w:tcPr>
          <w:p>
            <w:r>
              <w:t>光效</w:t>
            </w:r>
          </w:p>
        </w:tc>
        <w:tc>
          <w:tcPr>
            <w:tcW w:type="dxa" w:w="4320"/>
          </w:tcPr>
          <w:p>
            <w:r>
              <w:t>180LM/W</w:t>
            </w:r>
          </w:p>
        </w:tc>
      </w:tr>
      <w:tr>
        <w:tc>
          <w:tcPr>
            <w:tcW w:type="dxa" w:w="4320"/>
          </w:tcPr>
          <w:p>
            <w:r>
              <w:t>工作时间</w:t>
            </w:r>
          </w:p>
        </w:tc>
        <w:tc>
          <w:tcPr>
            <w:tcW w:type="dxa" w:w="4320"/>
          </w:tcPr>
          <w:p>
            <w:r>
              <w:t>12小时/3个阴雨天</w:t>
            </w:r>
          </w:p>
        </w:tc>
      </w:tr>
      <w:tr>
        <w:tc>
          <w:tcPr>
            <w:tcW w:type="dxa" w:w="4320"/>
          </w:tcPr>
          <w:p>
            <w:r>
              <w:t>智能控制器</w:t>
            </w:r>
          </w:p>
        </w:tc>
        <w:tc>
          <w:tcPr>
            <w:tcW w:type="dxa" w:w="4320"/>
          </w:tcPr>
          <w:p>
            <w:r>
              <w:t>12.8V MPPT IP68</w:t>
            </w:r>
          </w:p>
        </w:tc>
      </w:tr>
      <w:tr>
        <w:tc>
          <w:tcPr>
            <w:tcW w:type="dxa" w:w="4320"/>
          </w:tcPr>
          <w:p>
            <w:r>
              <w:t>最大输出功率</w:t>
            </w:r>
          </w:p>
        </w:tc>
        <w:tc>
          <w:tcPr>
            <w:tcW w:type="dxa" w:w="4320"/>
          </w:tcPr>
          <w:p>
            <w:r>
              <w:t>40W</w:t>
            </w:r>
          </w:p>
        </w:tc>
      </w:tr>
      <w:tr>
        <w:tc>
          <w:tcPr>
            <w:tcW w:type="dxa" w:w="4320"/>
          </w:tcPr>
          <w:p>
            <w:r>
              <w:t>充电时间</w:t>
            </w:r>
          </w:p>
        </w:tc>
        <w:tc>
          <w:tcPr>
            <w:tcW w:type="dxa" w:w="4320"/>
          </w:tcPr>
          <w:p>
            <w:r>
              <w:t>3-5小时</w:t>
            </w:r>
          </w:p>
        </w:tc>
      </w:tr>
      <w:tr>
        <w:tc>
          <w:tcPr>
            <w:tcW w:type="dxa" w:w="4320"/>
          </w:tcPr>
          <w:p>
            <w:r>
              <w:t>安装口径</w:t>
            </w:r>
          </w:p>
        </w:tc>
        <w:tc>
          <w:tcPr>
            <w:tcW w:type="dxa" w:w="4320"/>
          </w:tcPr>
          <w:p>
            <w:r>
              <w:t>70-76mm（建议）</w:t>
            </w:r>
          </w:p>
        </w:tc>
      </w:tr>
      <w:tr>
        <w:tc>
          <w:tcPr>
            <w:tcW w:type="dxa" w:w="4320"/>
          </w:tcPr>
          <w:p>
            <w:r>
              <w:t>工作温度</w:t>
            </w:r>
          </w:p>
        </w:tc>
        <w:tc>
          <w:tcPr>
            <w:tcW w:type="dxa" w:w="4320"/>
          </w:tcPr>
          <w:p>
            <w:r>
              <w:t>-25℃ ~ +65℃</w:t>
            </w:r>
          </w:p>
        </w:tc>
      </w:tr>
      <w:tr>
        <w:tc>
          <w:tcPr>
            <w:tcW w:type="dxa" w:w="4320"/>
          </w:tcPr>
          <w:p>
            <w:r>
              <w:t>防护等级/抗冲击等级</w:t>
            </w:r>
          </w:p>
        </w:tc>
        <w:tc>
          <w:tcPr>
            <w:tcW w:type="dxa" w:w="4320"/>
          </w:tcPr>
          <w:p>
            <w:r>
              <w:t>IP65/IK10</w:t>
            </w:r>
          </w:p>
        </w:tc>
      </w:tr>
      <w:tr>
        <w:tc>
          <w:tcPr>
            <w:tcW w:type="dxa" w:w="4320"/>
          </w:tcPr>
          <w:p>
            <w:r>
              <w:t>材质</w:t>
            </w:r>
          </w:p>
        </w:tc>
        <w:tc>
          <w:tcPr>
            <w:tcW w:type="dxa" w:w="4320"/>
          </w:tcPr>
          <w:p>
            <w:r>
              <w:t>防腐铝合金</w:t>
            </w:r>
          </w:p>
        </w:tc>
      </w:tr>
      <w:tr>
        <w:tc>
          <w:tcPr>
            <w:tcW w:type="dxa" w:w="4320"/>
          </w:tcPr>
          <w:p>
            <w:r>
              <w:t>安装高度</w:t>
            </w:r>
          </w:p>
        </w:tc>
        <w:tc>
          <w:tcPr>
            <w:tcW w:type="dxa" w:w="4320"/>
          </w:tcPr>
          <w:p>
            <w:r>
              <w:t>&lt;13米</w:t>
            </w:r>
          </w:p>
        </w:tc>
      </w:tr>
      <w:tr>
        <w:tc>
          <w:tcPr>
            <w:tcW w:type="dxa" w:w="4320"/>
          </w:tcPr>
          <w:p>
            <w:r>
              <w:t>灯间距</w:t>
            </w:r>
          </w:p>
        </w:tc>
        <w:tc>
          <w:tcPr>
            <w:tcW w:type="dxa" w:w="4320"/>
          </w:tcPr>
          <w:p>
            <w:r>
              <w:t>30-35米</w:t>
            </w:r>
          </w:p>
        </w:tc>
      </w:tr>
      <w:tr>
        <w:tc>
          <w:tcPr>
            <w:tcW w:type="dxa" w:w="4320"/>
          </w:tcPr>
          <w:p>
            <w:r>
              <w:t>质保与寿命</w:t>
            </w:r>
          </w:p>
        </w:tc>
        <w:tc>
          <w:tcPr>
            <w:tcW w:type="dxa" w:w="4320"/>
          </w:tcPr>
          <w:p>
            <w:r>
              <w:t>整灯：3年质保；光伏板：20年寿命；电池：2000次循环（&gt;5年）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产品型号</w:t>
            </w:r>
          </w:p>
        </w:tc>
        <w:tc>
          <w:tcPr>
            <w:tcW w:type="dxa" w:w="4320"/>
          </w:tcPr>
          <w:p>
            <w:r>
              <w:t>HX-SL-100W(VC)</w:t>
            </w:r>
          </w:p>
        </w:tc>
      </w:tr>
      <w:tr>
        <w:tc>
          <w:tcPr>
            <w:tcW w:type="dxa" w:w="4320"/>
          </w:tcPr>
          <w:p>
            <w:r>
              <w:t>技术参数</w:t>
            </w:r>
          </w:p>
        </w:tc>
        <w:tc>
          <w:tcPr>
            <w:tcW w:type="dxa" w:w="4320"/>
          </w:tcPr>
          <w:p>
            <w:r>
              <w:t>同上表(1)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传感器类型</w:t>
            </w:r>
          </w:p>
        </w:tc>
        <w:tc>
          <w:tcPr>
            <w:tcW w:type="dxa" w:w="4320"/>
          </w:tcPr>
          <w:p>
            <w:r>
              <w:t>1/3英寸CMOS</w:t>
            </w:r>
          </w:p>
        </w:tc>
      </w:tr>
      <w:tr>
        <w:tc>
          <w:tcPr>
            <w:tcW w:type="dxa" w:w="4320"/>
          </w:tcPr>
          <w:p>
            <w:r>
              <w:t>日夜切换模式</w:t>
            </w:r>
          </w:p>
        </w:tc>
        <w:tc>
          <w:tcPr>
            <w:tcW w:type="dxa" w:w="4320"/>
          </w:tcPr>
          <w:p>
            <w:r>
              <w:t>ICR红外滤光片型</w:t>
            </w:r>
          </w:p>
        </w:tc>
      </w:tr>
      <w:tr>
        <w:tc>
          <w:tcPr>
            <w:tcW w:type="dxa" w:w="4320"/>
          </w:tcPr>
          <w:p>
            <w:r>
              <w:t>数字降噪</w:t>
            </w:r>
          </w:p>
        </w:tc>
        <w:tc>
          <w:tcPr>
            <w:tcW w:type="dxa" w:w="4320"/>
          </w:tcPr>
          <w:p>
            <w:r>
              <w:t>3D DNR</w:t>
            </w:r>
          </w:p>
        </w:tc>
      </w:tr>
      <w:tr>
        <w:tc>
          <w:tcPr>
            <w:tcW w:type="dxa" w:w="4320"/>
          </w:tcPr>
          <w:p>
            <w:r>
              <w:t>增益控制</w:t>
            </w:r>
          </w:p>
        </w:tc>
        <w:tc>
          <w:tcPr>
            <w:tcW w:type="dxa" w:w="4320"/>
          </w:tcPr>
          <w:p>
            <w:r>
              <w:t>自动</w:t>
            </w:r>
          </w:p>
        </w:tc>
      </w:tr>
      <w:tr>
        <w:tc>
          <w:tcPr>
            <w:tcW w:type="dxa" w:w="4320"/>
          </w:tcPr>
          <w:p>
            <w:r>
              <w:t>白平衡</w:t>
            </w:r>
          </w:p>
        </w:tc>
        <w:tc>
          <w:tcPr>
            <w:tcW w:type="dxa" w:w="4320"/>
          </w:tcPr>
          <w:p>
            <w:r>
              <w:t>自动</w:t>
            </w:r>
          </w:p>
        </w:tc>
      </w:tr>
      <w:tr>
        <w:tc>
          <w:tcPr>
            <w:tcW w:type="dxa" w:w="4320"/>
          </w:tcPr>
          <w:p>
            <w:r>
              <w:t>背光补偿</w:t>
            </w:r>
          </w:p>
        </w:tc>
        <w:tc>
          <w:tcPr>
            <w:tcW w:type="dxa" w:w="4320"/>
          </w:tcPr>
          <w:p>
            <w:r>
              <w:t>支持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视频编码标准</w:t>
            </w:r>
          </w:p>
        </w:tc>
        <w:tc>
          <w:tcPr>
            <w:tcW w:type="dxa" w:w="4320"/>
          </w:tcPr>
          <w:p>
            <w:r>
              <w:t>H.265+/H.265/H.264</w:t>
            </w:r>
          </w:p>
        </w:tc>
      </w:tr>
      <w:tr>
        <w:tc>
          <w:tcPr>
            <w:tcW w:type="dxa" w:w="4320"/>
          </w:tcPr>
          <w:p>
            <w:r>
              <w:t>编码码率</w:t>
            </w:r>
          </w:p>
        </w:tc>
        <w:tc>
          <w:tcPr>
            <w:tcW w:type="dxa" w:w="4320"/>
          </w:tcPr>
          <w:p>
            <w:r>
              <w:t>64Kbps–2Mbps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镜头光圈</w:t>
            </w:r>
          </w:p>
        </w:tc>
        <w:tc>
          <w:tcPr>
            <w:tcW w:type="dxa" w:w="4320"/>
          </w:tcPr>
          <w:p>
            <w:r>
              <w:t>2.8mm / 3.6mm / 4mm / 6mm</w:t>
            </w:r>
          </w:p>
        </w:tc>
      </w:tr>
      <w:tr>
        <w:tc>
          <w:tcPr>
            <w:tcW w:type="dxa" w:w="4320"/>
          </w:tcPr>
          <w:p>
            <w:r>
              <w:t>变焦类型</w:t>
            </w:r>
          </w:p>
        </w:tc>
        <w:tc>
          <w:tcPr>
            <w:tcW w:type="dxa" w:w="4320"/>
          </w:tcPr>
          <w:p>
            <w:r>
              <w:t>定焦</w:t>
            </w:r>
          </w:p>
        </w:tc>
      </w:tr>
      <w:tr>
        <w:tc>
          <w:tcPr>
            <w:tcW w:type="dxa" w:w="4320"/>
          </w:tcPr>
          <w:p>
            <w:r>
              <w:t>光圈控制</w:t>
            </w:r>
          </w:p>
        </w:tc>
        <w:tc>
          <w:tcPr>
            <w:tcW w:type="dxa" w:w="4320"/>
          </w:tcPr>
          <w:p>
            <w:r>
              <w:t>固定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最大图像分辨率</w:t>
            </w:r>
          </w:p>
        </w:tc>
        <w:tc>
          <w:tcPr>
            <w:tcW w:type="dxa" w:w="4320"/>
          </w:tcPr>
          <w:p>
            <w:r>
              <w:t>2560 × 1440</w:t>
            </w:r>
          </w:p>
        </w:tc>
      </w:tr>
      <w:tr>
        <w:tc>
          <w:tcPr>
            <w:tcW w:type="dxa" w:w="4320"/>
          </w:tcPr>
          <w:p>
            <w:r>
              <w:t>主码流</w:t>
            </w:r>
          </w:p>
        </w:tc>
        <w:tc>
          <w:tcPr>
            <w:tcW w:type="dxa" w:w="4320"/>
          </w:tcPr>
          <w:p>
            <w:r>
              <w:t>2560 × 1440</w:t>
            </w:r>
          </w:p>
        </w:tc>
      </w:tr>
      <w:tr>
        <w:tc>
          <w:tcPr>
            <w:tcW w:type="dxa" w:w="4320"/>
          </w:tcPr>
          <w:p>
            <w:r>
              <w:t>子码流</w:t>
            </w:r>
          </w:p>
        </w:tc>
        <w:tc>
          <w:tcPr>
            <w:tcW w:type="dxa" w:w="4320"/>
          </w:tcPr>
          <w:p>
            <w:r>
              <w:t>640 × 480</w:t>
            </w:r>
          </w:p>
        </w:tc>
      </w:tr>
      <w:tr>
        <w:tc>
          <w:tcPr>
            <w:tcW w:type="dxa" w:w="4320"/>
          </w:tcPr>
          <w:p>
            <w:r>
              <w:t>码率</w:t>
            </w:r>
          </w:p>
        </w:tc>
        <w:tc>
          <w:tcPr>
            <w:tcW w:type="dxa" w:w="4320"/>
          </w:tcPr>
          <w:p>
            <w:r>
              <w:t>H.265+/H.265/H.264可调</w:t>
            </w:r>
          </w:p>
        </w:tc>
      </w:tr>
      <w:tr>
        <w:tc>
          <w:tcPr>
            <w:tcW w:type="dxa" w:w="4320"/>
          </w:tcPr>
          <w:p>
            <w:r>
              <w:t>图像设置</w:t>
            </w:r>
          </w:p>
        </w:tc>
        <w:tc>
          <w:tcPr>
            <w:tcW w:type="dxa" w:w="4320"/>
          </w:tcPr>
          <w:p>
            <w:r>
              <w:t>饱和度、亮度、对比度、锐度等可调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网络接口</w:t>
            </w:r>
          </w:p>
        </w:tc>
        <w:tc>
          <w:tcPr>
            <w:tcW w:type="dxa" w:w="4320"/>
          </w:tcPr>
          <w:p>
            <w:r>
              <w:t>1 × RJ45 10/100Mbps网口 / Wi-Fi 2.4GHz (802.11b/g/n)</w:t>
            </w:r>
          </w:p>
        </w:tc>
      </w:tr>
      <w:tr>
        <w:tc>
          <w:tcPr>
            <w:tcW w:type="dxa" w:w="4320"/>
          </w:tcPr>
          <w:p>
            <w:r>
              <w:t>DC电源输入</w:t>
            </w:r>
          </w:p>
        </w:tc>
        <w:tc>
          <w:tcPr>
            <w:tcW w:type="dxa" w:w="4320"/>
          </w:tcPr>
          <w:p>
            <w:r>
              <w:t>1 × DC电源口</w:t>
            </w:r>
          </w:p>
        </w:tc>
      </w:tr>
      <w:tr>
        <w:tc>
          <w:tcPr>
            <w:tcW w:type="dxa" w:w="4320"/>
          </w:tcPr>
          <w:p>
            <w:r>
              <w:t>Micro SD卡槽</w:t>
            </w:r>
          </w:p>
        </w:tc>
        <w:tc>
          <w:tcPr>
            <w:tcW w:type="dxa" w:w="4320"/>
          </w:tcPr>
          <w:p>
            <w:r>
              <w:t>支持最大512GB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接口协议</w:t>
            </w:r>
          </w:p>
        </w:tc>
        <w:tc>
          <w:tcPr>
            <w:tcW w:type="dxa" w:w="4320"/>
          </w:tcPr>
          <w:p>
            <w:r>
              <w:t>ONVIF/P2P</w:t>
            </w:r>
          </w:p>
        </w:tc>
      </w:tr>
      <w:tr>
        <w:tc>
          <w:tcPr>
            <w:tcW w:type="dxa" w:w="4320"/>
          </w:tcPr>
          <w:p>
            <w:r>
              <w:t>支持协议</w:t>
            </w:r>
          </w:p>
        </w:tc>
        <w:tc>
          <w:tcPr>
            <w:tcW w:type="dxa" w:w="4320"/>
          </w:tcPr>
          <w:p>
            <w:r>
              <w:t>TCP/IP, ICMP, HTTP, DHCP, DNS, DDNS, RTP, RTSP, RTCP, PPPoE, NTP, UPnP, FTP</w:t>
            </w:r>
          </w:p>
        </w:tc>
      </w:tr>
      <w:tr>
        <w:tc>
          <w:tcPr>
            <w:tcW w:type="dxa" w:w="4320"/>
          </w:tcPr>
          <w:p>
            <w:r>
              <w:t>抓图</w:t>
            </w:r>
          </w:p>
        </w:tc>
        <w:tc>
          <w:tcPr>
            <w:tcW w:type="dxa" w:w="4320"/>
          </w:tcPr>
          <w:p>
            <w:r>
              <w:t>支持</w:t>
            </w:r>
          </w:p>
        </w:tc>
      </w:tr>
      <w:tr>
        <w:tc>
          <w:tcPr>
            <w:tcW w:type="dxa" w:w="4320"/>
          </w:tcPr>
          <w:p>
            <w:r>
              <w:t>数字水印</w:t>
            </w:r>
          </w:p>
        </w:tc>
        <w:tc>
          <w:tcPr>
            <w:tcW w:type="dxa" w:w="4320"/>
          </w:tcPr>
          <w:p>
            <w:r>
              <w:t>支持</w:t>
            </w:r>
          </w:p>
        </w:tc>
      </w:tr>
      <w:tr>
        <w:tc>
          <w:tcPr>
            <w:tcW w:type="dxa" w:w="4320"/>
          </w:tcPr>
          <w:p>
            <w:r>
              <w:t>参数</w:t>
            </w:r>
          </w:p>
        </w:tc>
        <w:tc>
          <w:tcPr>
            <w:tcW w:type="dxa" w:w="4320"/>
          </w:tcPr>
          <w:p>
            <w:r>
              <w:t>规格</w:t>
            </w:r>
          </w:p>
        </w:tc>
      </w:tr>
      <w:tr>
        <w:tc>
          <w:tcPr>
            <w:tcW w:type="dxa" w:w="4320"/>
          </w:tcPr>
          <w:p>
            <w:r>
              <w:t>工作温度</w:t>
            </w:r>
          </w:p>
        </w:tc>
        <w:tc>
          <w:tcPr>
            <w:tcW w:type="dxa" w:w="4320"/>
          </w:tcPr>
          <w:p>
            <w:r>
              <w:t>-10°C ~ 40°C</w:t>
            </w:r>
          </w:p>
        </w:tc>
      </w:tr>
      <w:tr>
        <w:tc>
          <w:tcPr>
            <w:tcW w:type="dxa" w:w="4320"/>
          </w:tcPr>
          <w:p>
            <w:r>
              <w:t>湿度</w:t>
            </w:r>
          </w:p>
        </w:tc>
        <w:tc>
          <w:tcPr>
            <w:tcW w:type="dxa" w:w="4320"/>
          </w:tcPr>
          <w:p>
            <w:r>
              <w:t>&lt;90%（无凝结）</w:t>
            </w:r>
          </w:p>
        </w:tc>
      </w:tr>
      <w:tr>
        <w:tc>
          <w:tcPr>
            <w:tcW w:type="dxa" w:w="4320"/>
          </w:tcPr>
          <w:p>
            <w:r>
              <w:t>供电兼容</w:t>
            </w:r>
          </w:p>
        </w:tc>
        <w:tc>
          <w:tcPr>
            <w:tcW w:type="dxa" w:w="4320"/>
          </w:tcPr>
          <w:p>
            <w:r>
              <w:t>DC9V和DC12V</w:t>
            </w:r>
          </w:p>
        </w:tc>
      </w:tr>
      <w:tr>
        <w:tc>
          <w:tcPr>
            <w:tcW w:type="dxa" w:w="4320"/>
          </w:tcPr>
          <w:p>
            <w:r>
              <w:t>功耗</w:t>
            </w:r>
          </w:p>
        </w:tc>
        <w:tc>
          <w:tcPr>
            <w:tcW w:type="dxa" w:w="4320"/>
          </w:tcPr>
          <w:p>
            <w:r>
              <w:t>7W MAX</w:t>
            </w:r>
          </w:p>
        </w:tc>
      </w:tr>
    </w:tbl>
    <w:p/>
    <w:p>
      <w:r>
        <w:t>---</w:t>
      </w:r>
    </w:p>
    <w:p/>
    <w:p>
      <w:pPr>
        <w:pStyle w:val="Heading2"/>
      </w:pPr>
      <w:r>
        <w:t>(二) 带高清摄像头的太阳能LED路灯</w:t>
      </w:r>
    </w:p>
    <w:p/>
    <w:p>
      <w:r>
        <w:rPr>
          <w:b/>
        </w:rPr>
        <w:t>图2 太阳能LED路灯 HX-SL-100W(VC)</w:t>
      </w:r>
    </w:p>
    <w:p/>
    <w:p/>
    <w:p>
      <w:r>
        <w:rPr>
          <w:b/>
        </w:rPr>
        <w:t>摄像头基本参数：</w:t>
      </w:r>
    </w:p>
    <w:p/>
    <w:p/>
    <w:p>
      <w:r>
        <w:rPr>
          <w:b/>
        </w:rPr>
        <w:t>编码参数：</w:t>
      </w:r>
    </w:p>
    <w:p/>
    <w:p/>
    <w:p>
      <w:r>
        <w:rPr>
          <w:b/>
        </w:rPr>
        <w:t>镜头参数：</w:t>
      </w:r>
    </w:p>
    <w:p/>
    <w:p/>
    <w:p>
      <w:r>
        <w:rPr>
          <w:b/>
        </w:rPr>
        <w:t>视频参数：</w:t>
      </w:r>
    </w:p>
    <w:p/>
    <w:p/>
    <w:p>
      <w:r>
        <w:rPr>
          <w:b/>
        </w:rPr>
        <w:t>接口：</w:t>
      </w:r>
    </w:p>
    <w:p/>
    <w:p/>
    <w:p>
      <w:r>
        <w:rPr>
          <w:b/>
        </w:rPr>
        <w:t>网络特性：</w:t>
      </w:r>
    </w:p>
    <w:p/>
    <w:p/>
    <w:p>
      <w:r>
        <w:rPr>
          <w:b/>
        </w:rPr>
        <w:t>工作环境：</w:t>
      </w:r>
    </w:p>
    <w:p/>
    <w:p/>
    <w:p>
      <w:r>
        <w:t>---</w:t>
      </w:r>
    </w:p>
    <w:p/>
    <w:p>
      <w:pPr>
        <w:pStyle w:val="Heading1"/>
      </w:pPr>
      <w:r>
        <w:t>三、产品控制功能方案</w:t>
      </w:r>
    </w:p>
    <w:p/>
    <w:p>
      <w:pPr>
        <w:pStyle w:val="Heading2"/>
      </w:pPr>
      <w:r>
        <w:t>(一) 时控方案（标准）</w:t>
      </w:r>
    </w:p>
    <w:p/>
    <w:p>
      <w:r>
        <w:t>根据环境光自动开关，根据夜间各时段照明需求定时调光，通过合理功率分配提高能源效率。</w:t>
      </w:r>
    </w:p>
    <w:p/>
    <w:p>
      <w:pPr>
        <w:pStyle w:val="Heading2"/>
      </w:pPr>
      <w:r>
        <w:t>(二) 微波感应方案（可选）</w:t>
      </w:r>
    </w:p>
    <w:p/>
    <w:p>
      <w:r>
        <w:t>在时控基础上增加微波传感器。当检测到行人或车辆在道路上接近或远离时，自动执行相应调光动作（调光幅度可根据现场照明要求设置）。</w:t>
      </w:r>
    </w:p>
    <w:p/>
    <w:p>
      <w:r>
        <w:t>---</w:t>
      </w:r>
    </w:p>
    <w:p/>
    <w:p>
      <w:pPr>
        <w:pStyle w:val="Heading1"/>
      </w:pPr>
      <w:r>
        <w:t>四、认证计划</w:t>
      </w:r>
    </w:p>
    <w:p/>
    <w:p>
      <w:r>
        <w:rPr>
          <w:b/>
        </w:rPr>
        <w:t>安全认证：</w:t>
      </w:r>
    </w:p>
    <w:p>
      <w:r>
        <w:t>- 太阳能路灯整体已获得CE认证</w:t>
      </w:r>
    </w:p>
    <w:p>
      <w:r>
        <w:t>- 可承受高达16级台风</w:t>
      </w:r>
    </w:p>
    <w:p>
      <w:r>
        <w:t>- 已通过IP65防护认证</w:t>
      </w:r>
    </w:p>
    <w:p>
      <w:r>
        <w:t>- IK10抗冲击认证</w:t>
      </w:r>
    </w:p>
    <w:p>
      <w:r>
        <w:t>- 防腐认证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